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0" w:type="dxa"/>
          <w:right w:w="0" w:type="dxa"/>
        </w:tblCellMar>
        <w:tblLook w:val="04A0" w:firstRow="1" w:lastRow="0" w:firstColumn="1" w:lastColumn="0" w:noHBand="0" w:noVBand="1"/>
        <w:tblDescription w:val="Table for overall flyer layout"/>
      </w:tblPr>
      <w:tblGrid>
        <w:gridCol w:w="7200"/>
        <w:gridCol w:w="20"/>
        <w:gridCol w:w="3580"/>
      </w:tblGrid>
      <w:tr w:rsidR="006F30D4" w:rsidTr="00E10474">
        <w:trPr>
          <w:trHeight w:hRule="exact" w:val="14400"/>
          <w:jc w:val="center"/>
        </w:trPr>
        <w:tc>
          <w:tcPr>
            <w:tcW w:w="7200" w:type="dxa"/>
          </w:tcPr>
          <w:tbl>
            <w:tblPr>
              <w:tblpPr w:leftFromText="180" w:rightFromText="180" w:horzAnchor="page" w:tblpX="1" w:tblpY="-360"/>
              <w:tblOverlap w:val="never"/>
              <w:tblW w:w="5000" w:type="pct"/>
              <w:tblLayout w:type="fixed"/>
              <w:tblCellMar>
                <w:left w:w="0" w:type="dxa"/>
                <w:right w:w="0" w:type="dxa"/>
              </w:tblCellMar>
              <w:tblLook w:val="04A0" w:firstRow="1" w:lastRow="0" w:firstColumn="1" w:lastColumn="0" w:noHBand="0" w:noVBand="1"/>
              <w:tblDescription w:val="Layout for flyer body content"/>
            </w:tblPr>
            <w:tblGrid>
              <w:gridCol w:w="7200"/>
            </w:tblGrid>
            <w:tr w:rsidR="006F30D4" w:rsidTr="00420A16">
              <w:trPr>
                <w:cantSplit/>
                <w:trHeight w:hRule="exact" w:val="4500"/>
              </w:trPr>
              <w:tc>
                <w:tcPr>
                  <w:tcW w:w="7200" w:type="dxa"/>
                </w:tcPr>
                <w:p w:rsidR="006F30D4" w:rsidRDefault="00E10474">
                  <w:r w:rsidRPr="00E10474">
                    <w:rPr>
                      <w:noProof/>
                      <w:lang w:eastAsia="en-US"/>
                    </w:rPr>
                    <w:drawing>
                      <wp:anchor distT="0" distB="0" distL="114300" distR="114300" simplePos="0" relativeHeight="251658240" behindDoc="1" locked="0" layoutInCell="1" allowOverlap="1">
                        <wp:simplePos x="0" y="0"/>
                        <wp:positionH relativeFrom="column">
                          <wp:posOffset>762000</wp:posOffset>
                        </wp:positionH>
                        <wp:positionV relativeFrom="paragraph">
                          <wp:posOffset>0</wp:posOffset>
                        </wp:positionV>
                        <wp:extent cx="2486025" cy="2473162"/>
                        <wp:effectExtent l="0" t="0" r="0" b="3810"/>
                        <wp:wrapNone/>
                        <wp:docPr id="2" name="Picture 2" descr="C:\Users\Krista McCoy\Desktop\Practice and Client Tools\ICC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ista McCoy\Desktop\Practice and Client Tools\ICCT 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9032" cy="2476154"/>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6F30D4" w:rsidTr="00420A16">
              <w:trPr>
                <w:trHeight w:hRule="exact" w:val="10080"/>
              </w:trPr>
              <w:tc>
                <w:tcPr>
                  <w:tcW w:w="7200" w:type="dxa"/>
                </w:tcPr>
                <w:p w:rsidR="00E10474" w:rsidRDefault="00E10474" w:rsidP="00E10474">
                  <w:pPr>
                    <w:pStyle w:val="Title"/>
                    <w:jc w:val="center"/>
                    <w:rPr>
                      <w:rFonts w:ascii="Arial" w:hAnsi="Arial" w:cs="Arial"/>
                      <w:color w:val="7030A0"/>
                      <w:sz w:val="52"/>
                      <w:szCs w:val="52"/>
                    </w:rPr>
                  </w:pPr>
                </w:p>
                <w:p w:rsidR="006F30D4" w:rsidRPr="00E10474" w:rsidRDefault="00E10474" w:rsidP="00E10474">
                  <w:pPr>
                    <w:pStyle w:val="Title"/>
                    <w:jc w:val="center"/>
                    <w:rPr>
                      <w:rFonts w:ascii="Arial" w:hAnsi="Arial" w:cs="Arial"/>
                      <w:color w:val="7030A0"/>
                      <w:sz w:val="52"/>
                      <w:szCs w:val="52"/>
                    </w:rPr>
                  </w:pPr>
                  <w:r w:rsidRPr="00E10474">
                    <w:rPr>
                      <w:rFonts w:ascii="Arial" w:hAnsi="Arial" w:cs="Arial"/>
                      <w:color w:val="7030A0"/>
                      <w:sz w:val="52"/>
                      <w:szCs w:val="52"/>
                    </w:rPr>
                    <w:t>Integrity Cl</w:t>
                  </w:r>
                  <w:r>
                    <w:rPr>
                      <w:rFonts w:ascii="Arial" w:hAnsi="Arial" w:cs="Arial"/>
                      <w:color w:val="7030A0"/>
                      <w:sz w:val="52"/>
                      <w:szCs w:val="52"/>
                    </w:rPr>
                    <w:t xml:space="preserve">inical Consulting &amp; Training </w:t>
                  </w:r>
                </w:p>
                <w:p w:rsidR="00420A16" w:rsidRDefault="00420A16">
                  <w:pPr>
                    <w:pStyle w:val="Heading1"/>
                  </w:pPr>
                </w:p>
                <w:p w:rsidR="00420A16" w:rsidRDefault="00420A16">
                  <w:pPr>
                    <w:pStyle w:val="Heading1"/>
                  </w:pPr>
                </w:p>
                <w:p w:rsidR="006F30D4" w:rsidRDefault="00E10474">
                  <w:pPr>
                    <w:pStyle w:val="Heading1"/>
                  </w:pPr>
                  <w:bookmarkStart w:id="0" w:name="_GoBack"/>
                  <w:bookmarkEnd w:id="0"/>
                  <w:r>
                    <w:t>What we do…..</w:t>
                  </w:r>
                </w:p>
                <w:p w:rsidR="006F30D4" w:rsidRPr="00A03AB1" w:rsidRDefault="00A03AB1" w:rsidP="00A03AB1">
                  <w:pPr>
                    <w:rPr>
                      <w:rFonts w:ascii="Arial" w:hAnsi="Arial" w:cs="Arial"/>
                      <w:color w:val="auto"/>
                      <w:sz w:val="28"/>
                      <w:szCs w:val="28"/>
                      <w:lang w:val="en"/>
                    </w:rPr>
                  </w:pPr>
                  <w:r w:rsidRPr="00A03AB1">
                    <w:rPr>
                      <w:rFonts w:ascii="Arial" w:hAnsi="Arial" w:cs="Arial"/>
                      <w:color w:val="auto"/>
                      <w:sz w:val="28"/>
                      <w:szCs w:val="28"/>
                      <w:lang w:val="en"/>
                    </w:rPr>
                    <w:t xml:space="preserve">We are here to give you the </w:t>
                  </w:r>
                  <w:r>
                    <w:rPr>
                      <w:rFonts w:ascii="Arial" w:hAnsi="Arial" w:cs="Arial"/>
                      <w:color w:val="auto"/>
                      <w:sz w:val="28"/>
                      <w:szCs w:val="28"/>
                      <w:lang w:val="en"/>
                    </w:rPr>
                    <w:t xml:space="preserve">tools to learn to live the best life </w:t>
                  </w:r>
                  <w:r w:rsidRPr="00A03AB1">
                    <w:rPr>
                      <w:rFonts w:ascii="Arial" w:hAnsi="Arial" w:cs="Arial"/>
                      <w:color w:val="auto"/>
                      <w:sz w:val="28"/>
                      <w:szCs w:val="28"/>
                      <w:lang w:val="en"/>
                    </w:rPr>
                    <w:t>you can live.  We are also here to provide clinical therapy and to individuals, families, couples, children, teens and adults who may be experiencing life challenges</w:t>
                  </w:r>
                  <w:r w:rsidRPr="00A03AB1">
                    <w:rPr>
                      <w:rFonts w:ascii="Arial" w:hAnsi="Arial" w:cs="Arial"/>
                      <w:color w:val="auto"/>
                      <w:sz w:val="28"/>
                      <w:szCs w:val="28"/>
                      <w:lang w:val="en"/>
                    </w:rPr>
                    <w:t>.</w:t>
                  </w:r>
                </w:p>
                <w:p w:rsidR="00A03AB1" w:rsidRDefault="00A03AB1" w:rsidP="00A03AB1">
                  <w:pPr>
                    <w:pStyle w:val="Heading1"/>
                  </w:pPr>
                  <w:r w:rsidRPr="00A03AB1">
                    <w:t>How we can help</w:t>
                  </w:r>
                  <w:r w:rsidRPr="00A03AB1">
                    <w:t>…..</w:t>
                  </w:r>
                </w:p>
                <w:p w:rsidR="00A03AB1" w:rsidRPr="00A03AB1" w:rsidRDefault="00A03AB1" w:rsidP="00A03AB1">
                  <w:pPr>
                    <w:rPr>
                      <w:rFonts w:ascii="Arial" w:hAnsi="Arial" w:cs="Arial"/>
                      <w:sz w:val="28"/>
                      <w:szCs w:val="28"/>
                    </w:rPr>
                  </w:pPr>
                  <w:r>
                    <w:rPr>
                      <w:rFonts w:ascii="Arial" w:hAnsi="Arial" w:cs="Arial"/>
                      <w:sz w:val="28"/>
                      <w:szCs w:val="28"/>
                    </w:rPr>
                    <w:t>We can see you in your home or in our office for sessions with daytime, evening and weekend hours.</w:t>
                  </w:r>
                </w:p>
                <w:p w:rsidR="00A03AB1" w:rsidRDefault="00A03AB1" w:rsidP="00A03AB1">
                  <w:pPr>
                    <w:rPr>
                      <w:b/>
                      <w:sz w:val="28"/>
                      <w:szCs w:val="28"/>
                    </w:rPr>
                  </w:pPr>
                  <w:r>
                    <w:rPr>
                      <w:b/>
                      <w:sz w:val="28"/>
                      <w:szCs w:val="28"/>
                    </w:rPr>
                    <w:t>Who we are………</w:t>
                  </w:r>
                </w:p>
                <w:p w:rsidR="00A03AB1" w:rsidRPr="00A03AB1" w:rsidRDefault="00A03AB1" w:rsidP="00A03AB1">
                  <w:pPr>
                    <w:rPr>
                      <w:rFonts w:ascii="Arial" w:hAnsi="Arial" w:cs="Arial"/>
                      <w:sz w:val="28"/>
                      <w:szCs w:val="28"/>
                    </w:rPr>
                  </w:pPr>
                  <w:r>
                    <w:rPr>
                      <w:rFonts w:ascii="Arial" w:hAnsi="Arial" w:cs="Arial"/>
                      <w:sz w:val="28"/>
                      <w:szCs w:val="28"/>
                    </w:rPr>
                    <w:t>We are an IL-licensed business offering services under the direction of an IL Licensed Clinical Social Worker (LCSW) with over 20 years of experience working the field of mental health, foster care and adoption, substance abuse and domestic violence and juvenile court system.</w:t>
                  </w:r>
                </w:p>
                <w:p w:rsidR="00A03AB1" w:rsidRDefault="00A03AB1" w:rsidP="00A03AB1"/>
              </w:tc>
            </w:tr>
            <w:tr w:rsidR="006F30D4" w:rsidTr="00E10474">
              <w:trPr>
                <w:trHeight w:hRule="exact" w:val="1440"/>
              </w:trPr>
              <w:tc>
                <w:tcPr>
                  <w:tcW w:w="7200" w:type="dxa"/>
                  <w:vAlign w:val="bottom"/>
                </w:tcPr>
                <w:p w:rsidR="006F30D4" w:rsidRDefault="006F30D4"/>
              </w:tc>
            </w:tr>
          </w:tbl>
          <w:p w:rsidR="006F30D4" w:rsidRDefault="006F30D4"/>
        </w:tc>
        <w:tc>
          <w:tcPr>
            <w:tcW w:w="20" w:type="dxa"/>
          </w:tcPr>
          <w:p w:rsidR="006F30D4" w:rsidRDefault="006F30D4"/>
        </w:tc>
        <w:tc>
          <w:tcPr>
            <w:tcW w:w="3580" w:type="dxa"/>
          </w:tcPr>
          <w:tbl>
            <w:tblPr>
              <w:tblW w:w="5000" w:type="pct"/>
              <w:tblLayout w:type="fixed"/>
              <w:tblCellMar>
                <w:left w:w="288" w:type="dxa"/>
                <w:right w:w="288" w:type="dxa"/>
              </w:tblCellMar>
              <w:tblLook w:val="04A0" w:firstRow="1" w:lastRow="0" w:firstColumn="1" w:lastColumn="0" w:noHBand="0" w:noVBand="1"/>
              <w:tblDescription w:val="Layout for flyer sidebar"/>
            </w:tblPr>
            <w:tblGrid>
              <w:gridCol w:w="3580"/>
            </w:tblGrid>
            <w:tr w:rsidR="006F30D4">
              <w:trPr>
                <w:trHeight w:hRule="exact" w:val="10800"/>
              </w:trPr>
              <w:tc>
                <w:tcPr>
                  <w:tcW w:w="3446" w:type="dxa"/>
                  <w:shd w:val="clear" w:color="auto" w:fill="97C83C" w:themeFill="accent2"/>
                  <w:vAlign w:val="center"/>
                </w:tcPr>
                <w:p w:rsidR="006F30D4" w:rsidRDefault="00E10474">
                  <w:pPr>
                    <w:pStyle w:val="Heading2"/>
                  </w:pPr>
                  <w:r>
                    <w:t>We’re here to help and support you!</w:t>
                  </w:r>
                </w:p>
                <w:p w:rsidR="006F30D4" w:rsidRDefault="006F30D4">
                  <w:pPr>
                    <w:pStyle w:val="Line"/>
                  </w:pPr>
                </w:p>
                <w:p w:rsidR="006F30D4" w:rsidRDefault="00E10474">
                  <w:pPr>
                    <w:pStyle w:val="Heading2"/>
                  </w:pPr>
                  <w:r>
                    <w:t>Want help for yourself, your children or as a family?</w:t>
                  </w:r>
                </w:p>
                <w:p w:rsidR="006F30D4" w:rsidRDefault="006F30D4">
                  <w:pPr>
                    <w:pStyle w:val="Line"/>
                  </w:pPr>
                </w:p>
                <w:p w:rsidR="006F30D4" w:rsidRDefault="00A03AB1">
                  <w:pPr>
                    <w:pStyle w:val="Heading2"/>
                  </w:pPr>
                  <w:r>
                    <w:t>We work with various insurance companies and EAPs</w:t>
                  </w:r>
                </w:p>
                <w:p w:rsidR="006F30D4" w:rsidRDefault="006F30D4">
                  <w:pPr>
                    <w:pStyle w:val="Line"/>
                  </w:pPr>
                </w:p>
                <w:p w:rsidR="006F30D4" w:rsidRDefault="00A03AB1">
                  <w:pPr>
                    <w:pStyle w:val="Heading2"/>
                  </w:pPr>
                  <w:r>
                    <w:t>Call for free consultation</w:t>
                  </w:r>
                </w:p>
                <w:p w:rsidR="006F30D4" w:rsidRDefault="006F30D4">
                  <w:pPr>
                    <w:pStyle w:val="Line"/>
                  </w:pPr>
                </w:p>
                <w:p w:rsidR="006F30D4" w:rsidRDefault="00A03AB1">
                  <w:pPr>
                    <w:pStyle w:val="Heading2"/>
                  </w:pPr>
                  <w:r>
                    <w:t>We also accept IL Medicaid and Medicare</w:t>
                  </w:r>
                </w:p>
              </w:tc>
            </w:tr>
            <w:tr w:rsidR="006F30D4">
              <w:trPr>
                <w:trHeight w:hRule="exact" w:val="144"/>
              </w:trPr>
              <w:tc>
                <w:tcPr>
                  <w:tcW w:w="3446" w:type="dxa"/>
                </w:tcPr>
                <w:p w:rsidR="006F30D4" w:rsidRDefault="006F30D4"/>
              </w:tc>
            </w:tr>
            <w:tr w:rsidR="006F30D4">
              <w:trPr>
                <w:trHeight w:hRule="exact" w:val="3456"/>
              </w:trPr>
              <w:tc>
                <w:tcPr>
                  <w:tcW w:w="3446" w:type="dxa"/>
                  <w:shd w:val="clear" w:color="auto" w:fill="E03177" w:themeFill="accent1"/>
                  <w:vAlign w:val="center"/>
                </w:tcPr>
                <w:p w:rsidR="006F30D4" w:rsidRDefault="00E10474">
                  <w:pPr>
                    <w:pStyle w:val="Heading3"/>
                  </w:pPr>
                  <w:r>
                    <w:t>Integrity Clinical Consulting &amp; Training</w:t>
                  </w:r>
                </w:p>
                <w:p w:rsidR="006F30D4" w:rsidRDefault="00420A16">
                  <w:pPr>
                    <w:pStyle w:val="ContactInfo"/>
                  </w:pPr>
                  <w:sdt>
                    <w:sdtPr>
                      <w:id w:val="857003158"/>
                      <w:placeholder>
                        <w:docPart w:val="DC09BD9558C842A5B1E85A6F4B352839"/>
                      </w:placeholder>
                      <w15:appearance w15:val="hidden"/>
                      <w:text w:multiLine="1"/>
                    </w:sdtPr>
                    <w:sdtEndPr/>
                    <w:sdtContent>
                      <w:r w:rsidR="00E10474">
                        <w:t>4440 Lincoln Hwy</w:t>
                      </w:r>
                      <w:r w:rsidR="00E10474">
                        <w:br/>
                        <w:t>Suite 100-G</w:t>
                      </w:r>
                      <w:r w:rsidR="00E10474">
                        <w:br/>
                        <w:t>Matteson, IL 60443</w:t>
                      </w:r>
                    </w:sdtContent>
                  </w:sdt>
                </w:p>
                <w:p w:rsidR="006F30D4" w:rsidRPr="00E10474" w:rsidRDefault="00E10474">
                  <w:pPr>
                    <w:pStyle w:val="ContactInfo"/>
                    <w:rPr>
                      <w:sz w:val="18"/>
                      <w:szCs w:val="18"/>
                    </w:rPr>
                  </w:pPr>
                  <w:r w:rsidRPr="00E10474">
                    <w:rPr>
                      <w:sz w:val="18"/>
                      <w:szCs w:val="18"/>
                    </w:rPr>
                    <w:t>www.integrityclinicalconsulting.com</w:t>
                  </w:r>
                </w:p>
                <w:p w:rsidR="006F30D4" w:rsidRPr="00A03AB1" w:rsidRDefault="00E10474" w:rsidP="00E10474">
                  <w:pPr>
                    <w:pStyle w:val="Date"/>
                    <w:rPr>
                      <w:sz w:val="36"/>
                      <w:szCs w:val="36"/>
                    </w:rPr>
                  </w:pPr>
                  <w:r w:rsidRPr="00A03AB1">
                    <w:rPr>
                      <w:sz w:val="36"/>
                      <w:szCs w:val="36"/>
                    </w:rPr>
                    <w:t>(708) 794-6511</w:t>
                  </w:r>
                </w:p>
              </w:tc>
            </w:tr>
            <w:tr w:rsidR="00E10474">
              <w:trPr>
                <w:trHeight w:hRule="exact" w:val="3456"/>
              </w:trPr>
              <w:tc>
                <w:tcPr>
                  <w:tcW w:w="3446" w:type="dxa"/>
                  <w:shd w:val="clear" w:color="auto" w:fill="E03177" w:themeFill="accent1"/>
                  <w:vAlign w:val="center"/>
                </w:tcPr>
                <w:p w:rsidR="00E10474" w:rsidRDefault="00E10474">
                  <w:pPr>
                    <w:pStyle w:val="Heading3"/>
                  </w:pPr>
                </w:p>
              </w:tc>
            </w:tr>
          </w:tbl>
          <w:p w:rsidR="006F30D4" w:rsidRDefault="006F30D4"/>
        </w:tc>
      </w:tr>
    </w:tbl>
    <w:p w:rsidR="006F30D4" w:rsidRDefault="006F30D4">
      <w:pPr>
        <w:pStyle w:val="NoSpacing"/>
      </w:pPr>
    </w:p>
    <w:sectPr w:rsidR="006F30D4">
      <w:pgSz w:w="12240" w:h="15840"/>
      <w:pgMar w:top="720"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474"/>
    <w:rsid w:val="00420A16"/>
    <w:rsid w:val="006F30D4"/>
    <w:rsid w:val="00A03AB1"/>
    <w:rsid w:val="00E10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DDB1A668-6CD1-4009-A9D5-51275BF5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333333" w:themeColor="text2"/>
        <w:sz w:val="24"/>
        <w:szCs w:val="24"/>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3"/>
    <w:qFormat/>
    <w:pPr>
      <w:keepNext/>
      <w:keepLines/>
      <w:spacing w:before="280" w:after="120" w:line="240" w:lineRule="auto"/>
      <w:contextualSpacing/>
      <w:outlineLvl w:val="0"/>
    </w:pPr>
    <w:rPr>
      <w:b/>
      <w:bCs/>
      <w:sz w:val="28"/>
      <w:szCs w:val="28"/>
    </w:rPr>
  </w:style>
  <w:style w:type="paragraph" w:styleId="Heading2">
    <w:name w:val="heading 2"/>
    <w:basedOn w:val="Normal"/>
    <w:next w:val="Line"/>
    <w:link w:val="Heading2Char"/>
    <w:uiPriority w:val="3"/>
    <w:unhideWhenUsed/>
    <w:qFormat/>
    <w:pPr>
      <w:keepNext/>
      <w:keepLines/>
      <w:spacing w:after="0" w:line="264" w:lineRule="auto"/>
      <w:jc w:val="center"/>
      <w:outlineLvl w:val="1"/>
    </w:pPr>
    <w:rPr>
      <w:rFonts w:asciiTheme="majorHAnsi" w:eastAsiaTheme="majorEastAsia" w:hAnsiTheme="majorHAnsi" w:cstheme="majorBidi"/>
      <w:color w:val="FFFFFF" w:themeColor="background1"/>
      <w:sz w:val="28"/>
      <w:szCs w:val="28"/>
    </w:rPr>
  </w:style>
  <w:style w:type="paragraph" w:styleId="Heading3">
    <w:name w:val="heading 3"/>
    <w:basedOn w:val="Normal"/>
    <w:next w:val="Normal"/>
    <w:link w:val="Heading3Char"/>
    <w:uiPriority w:val="4"/>
    <w:unhideWhenUsed/>
    <w:qFormat/>
    <w:pPr>
      <w:keepNext/>
      <w:keepLines/>
      <w:spacing w:after="60" w:line="240" w:lineRule="auto"/>
      <w:jc w:val="center"/>
      <w:outlineLvl w:val="2"/>
    </w:pPr>
    <w:rPr>
      <w:rFonts w:asciiTheme="majorHAnsi" w:eastAsiaTheme="majorEastAsia" w:hAnsiTheme="majorHAnsi" w:cstheme="majorBidi"/>
      <w:caps/>
      <w:color w:val="FFFFFF" w:themeColor="background1"/>
    </w:rPr>
  </w:style>
  <w:style w:type="paragraph" w:styleId="Heading4">
    <w:name w:val="heading 4"/>
    <w:basedOn w:val="Normal"/>
    <w:next w:val="Normal"/>
    <w:link w:val="Heading4Char"/>
    <w:uiPriority w:val="99"/>
    <w:semiHidden/>
    <w:unhideWhenUsed/>
    <w:qFormat/>
    <w:pPr>
      <w:keepNext/>
      <w:keepLines/>
      <w:spacing w:before="40" w:after="0"/>
      <w:outlineLvl w:val="3"/>
    </w:pPr>
    <w:rPr>
      <w:rFonts w:asciiTheme="majorHAnsi" w:eastAsiaTheme="majorEastAsia" w:hAnsiTheme="majorHAnsi" w:cstheme="majorBidi"/>
      <w:color w:val="E0317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Title"/>
    <w:link w:val="SubtitleChar"/>
    <w:uiPriority w:val="2"/>
    <w:qFormat/>
    <w:pPr>
      <w:numPr>
        <w:ilvl w:val="1"/>
      </w:numPr>
      <w:spacing w:before="480"/>
    </w:pPr>
    <w:rPr>
      <w:color w:val="E03177" w:themeColor="accent1"/>
    </w:rPr>
  </w:style>
  <w:style w:type="character" w:customStyle="1" w:styleId="SubtitleChar">
    <w:name w:val="Subtitle Char"/>
    <w:basedOn w:val="DefaultParagraphFont"/>
    <w:link w:val="Subtitle"/>
    <w:uiPriority w:val="2"/>
    <w:rPr>
      <w:rFonts w:asciiTheme="majorHAnsi" w:eastAsiaTheme="majorEastAsia" w:hAnsiTheme="majorHAnsi" w:cstheme="majorBidi"/>
      <w:caps/>
      <w:color w:val="E03177" w:themeColor="accent1"/>
      <w:kern w:val="28"/>
      <w:sz w:val="80"/>
      <w:szCs w:val="80"/>
    </w:rPr>
  </w:style>
  <w:style w:type="paragraph" w:styleId="Title">
    <w:name w:val="Title"/>
    <w:basedOn w:val="Normal"/>
    <w:next w:val="Normal"/>
    <w:link w:val="TitleChar"/>
    <w:uiPriority w:val="1"/>
    <w:qFormat/>
    <w:pPr>
      <w:spacing w:after="0" w:line="204" w:lineRule="auto"/>
    </w:pPr>
    <w:rPr>
      <w:rFonts w:asciiTheme="majorHAnsi" w:eastAsiaTheme="majorEastAsia" w:hAnsiTheme="majorHAnsi" w:cstheme="majorBidi"/>
      <w:caps/>
      <w:kern w:val="28"/>
      <w:sz w:val="80"/>
      <w:szCs w:val="80"/>
    </w:rPr>
  </w:style>
  <w:style w:type="character" w:customStyle="1" w:styleId="TitleChar">
    <w:name w:val="Title Char"/>
    <w:basedOn w:val="DefaultParagraphFont"/>
    <w:link w:val="Title"/>
    <w:uiPriority w:val="1"/>
    <w:rPr>
      <w:rFonts w:asciiTheme="majorHAnsi" w:eastAsiaTheme="majorEastAsia" w:hAnsiTheme="majorHAnsi" w:cstheme="majorBidi"/>
      <w:caps/>
      <w:kern w:val="28"/>
      <w:sz w:val="80"/>
      <w:szCs w:val="80"/>
    </w:rPr>
  </w:style>
  <w:style w:type="character" w:customStyle="1" w:styleId="Heading1Char">
    <w:name w:val="Heading 1 Char"/>
    <w:basedOn w:val="DefaultParagraphFont"/>
    <w:link w:val="Heading1"/>
    <w:uiPriority w:val="3"/>
    <w:rPr>
      <w:b/>
      <w:bCs/>
      <w:sz w:val="28"/>
      <w:szCs w:val="28"/>
    </w:rPr>
  </w:style>
  <w:style w:type="character" w:styleId="PlaceholderText">
    <w:name w:val="Placeholder Text"/>
    <w:basedOn w:val="DefaultParagraphFont"/>
    <w:uiPriority w:val="99"/>
    <w:semiHidden/>
    <w:rPr>
      <w:color w:val="808080"/>
    </w:rPr>
  </w:style>
  <w:style w:type="paragraph" w:styleId="NoSpacing">
    <w:name w:val="No Spacing"/>
    <w:uiPriority w:val="19"/>
    <w:qFormat/>
    <w:pPr>
      <w:spacing w:after="0" w:line="240" w:lineRule="auto"/>
    </w:pPr>
  </w:style>
  <w:style w:type="character" w:customStyle="1" w:styleId="Heading2Char">
    <w:name w:val="Heading 2 Char"/>
    <w:basedOn w:val="DefaultParagraphFont"/>
    <w:link w:val="Heading2"/>
    <w:uiPriority w:val="3"/>
    <w:rPr>
      <w:rFonts w:asciiTheme="majorHAnsi" w:eastAsiaTheme="majorEastAsia" w:hAnsiTheme="majorHAnsi" w:cstheme="majorBidi"/>
      <w:color w:val="FFFFFF" w:themeColor="background1"/>
      <w:sz w:val="28"/>
      <w:szCs w:val="28"/>
    </w:rPr>
  </w:style>
  <w:style w:type="paragraph" w:customStyle="1" w:styleId="Line">
    <w:name w:val="Line"/>
    <w:basedOn w:val="Normal"/>
    <w:next w:val="Heading2"/>
    <w:uiPriority w:val="3"/>
    <w:qFormat/>
    <w:pPr>
      <w:pBdr>
        <w:top w:val="single" w:sz="12" w:space="1" w:color="FFFFFF" w:themeColor="background1"/>
      </w:pBdr>
      <w:spacing w:before="400" w:after="400" w:line="240" w:lineRule="auto"/>
      <w:ind w:left="1080" w:right="1080"/>
      <w:jc w:val="center"/>
    </w:pPr>
    <w:rPr>
      <w:sz w:val="2"/>
      <w:szCs w:val="2"/>
    </w:rPr>
  </w:style>
  <w:style w:type="character" w:customStyle="1" w:styleId="Heading3Char">
    <w:name w:val="Heading 3 Char"/>
    <w:basedOn w:val="DefaultParagraphFont"/>
    <w:link w:val="Heading3"/>
    <w:uiPriority w:val="4"/>
    <w:rPr>
      <w:rFonts w:asciiTheme="majorHAnsi" w:eastAsiaTheme="majorEastAsia" w:hAnsiTheme="majorHAnsi" w:cstheme="majorBidi"/>
      <w:caps/>
      <w:color w:val="FFFFFF" w:themeColor="background1"/>
    </w:rPr>
  </w:style>
  <w:style w:type="paragraph" w:customStyle="1" w:styleId="ContactInfo">
    <w:name w:val="Contact Info"/>
    <w:basedOn w:val="Normal"/>
    <w:uiPriority w:val="5"/>
    <w:qFormat/>
    <w:pPr>
      <w:spacing w:after="280" w:line="240" w:lineRule="auto"/>
      <w:jc w:val="center"/>
    </w:pPr>
    <w:rPr>
      <w:color w:val="FFFFFF" w:themeColor="background1"/>
    </w:rPr>
  </w:style>
  <w:style w:type="paragraph" w:styleId="Date">
    <w:name w:val="Date"/>
    <w:basedOn w:val="Normal"/>
    <w:link w:val="DateChar"/>
    <w:uiPriority w:val="5"/>
    <w:unhideWhenUsed/>
    <w:qFormat/>
    <w:pPr>
      <w:spacing w:after="0"/>
      <w:jc w:val="center"/>
    </w:pPr>
    <w:rPr>
      <w:color w:val="FFFFFF" w:themeColor="background1"/>
    </w:rPr>
  </w:style>
  <w:style w:type="character" w:customStyle="1" w:styleId="DateChar">
    <w:name w:val="Date Char"/>
    <w:basedOn w:val="DefaultParagraphFont"/>
    <w:link w:val="Date"/>
    <w:uiPriority w:val="5"/>
    <w:rPr>
      <w:color w:val="FFFFFF" w:themeColor="background1"/>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4Char">
    <w:name w:val="Heading 4 Char"/>
    <w:basedOn w:val="DefaultParagraphFont"/>
    <w:link w:val="Heading4"/>
    <w:uiPriority w:val="99"/>
    <w:semiHidden/>
    <w:rPr>
      <w:rFonts w:asciiTheme="majorHAnsi" w:eastAsiaTheme="majorEastAsia" w:hAnsiTheme="majorHAnsi" w:cstheme="majorBidi"/>
      <w:color w:val="E03177" w:themeColor="accent1"/>
    </w:rPr>
  </w:style>
  <w:style w:type="character" w:styleId="Hyperlink">
    <w:name w:val="Hyperlink"/>
    <w:basedOn w:val="DefaultParagraphFont"/>
    <w:uiPriority w:val="99"/>
    <w:unhideWhenUsed/>
    <w:rsid w:val="00E10474"/>
    <w:rPr>
      <w:color w:val="24A5C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a%20McCoy\AppData\Roaming\Microsoft\Templates\Event%20flyer(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C09BD9558C842A5B1E85A6F4B352839"/>
        <w:category>
          <w:name w:val="General"/>
          <w:gallery w:val="placeholder"/>
        </w:category>
        <w:types>
          <w:type w:val="bbPlcHdr"/>
        </w:types>
        <w:behaviors>
          <w:behavior w:val="content"/>
        </w:behaviors>
        <w:guid w:val="{1E96BE8D-D974-4A9C-BE1D-8F837466F29E}"/>
      </w:docPartPr>
      <w:docPartBody>
        <w:p w:rsidR="00000000" w:rsidRDefault="00DA28EA">
          <w:pPr>
            <w:pStyle w:val="DC09BD9558C842A5B1E85A6F4B352839"/>
          </w:pPr>
          <w:r>
            <w:t>[</w:t>
          </w:r>
          <w:r>
            <w:t>Street Address]</w:t>
          </w:r>
          <w:r>
            <w:br/>
            <w:t>[City, ST  ZIP Code]</w:t>
          </w:r>
          <w:r>
            <w:br/>
            <w:t>[Telephone]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8EA"/>
    <w:rsid w:val="00DA2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49AF2ACF2B452A8B815432153FDF0A">
    <w:name w:val="3449AF2ACF2B452A8B815432153FDF0A"/>
  </w:style>
  <w:style w:type="paragraph" w:customStyle="1" w:styleId="767BA487A25B4F5991673EBA3980089C">
    <w:name w:val="767BA487A25B4F5991673EBA3980089C"/>
  </w:style>
  <w:style w:type="paragraph" w:customStyle="1" w:styleId="9C6891E2BE0646DC903D13B5446772F3">
    <w:name w:val="9C6891E2BE0646DC903D13B5446772F3"/>
  </w:style>
  <w:style w:type="paragraph" w:customStyle="1" w:styleId="C0E1B63958D84BA99AEBC92E21583E13">
    <w:name w:val="C0E1B63958D84BA99AEBC92E21583E13"/>
  </w:style>
  <w:style w:type="paragraph" w:customStyle="1" w:styleId="680B464CE22846889D3232146C9C5BBC">
    <w:name w:val="680B464CE22846889D3232146C9C5BBC"/>
  </w:style>
  <w:style w:type="paragraph" w:customStyle="1" w:styleId="C49BD6AA80694FF1ACDFC8839A9ED8F4">
    <w:name w:val="C49BD6AA80694FF1ACDFC8839A9ED8F4"/>
  </w:style>
  <w:style w:type="paragraph" w:customStyle="1" w:styleId="7D048558D8EE46BC9F56FDFEB17D6FB3">
    <w:name w:val="7D048558D8EE46BC9F56FDFEB17D6FB3"/>
  </w:style>
  <w:style w:type="paragraph" w:customStyle="1" w:styleId="EBCF7A4D7F104EA38735562574A7D52B">
    <w:name w:val="EBCF7A4D7F104EA38735562574A7D52B"/>
  </w:style>
  <w:style w:type="paragraph" w:customStyle="1" w:styleId="671404F4107B419E934AA821BBF9DA3C">
    <w:name w:val="671404F4107B419E934AA821BBF9DA3C"/>
  </w:style>
  <w:style w:type="paragraph" w:customStyle="1" w:styleId="C7168F10CB914E208D278276BF2F1B94">
    <w:name w:val="C7168F10CB914E208D278276BF2F1B94"/>
  </w:style>
  <w:style w:type="paragraph" w:customStyle="1" w:styleId="DC09BD9558C842A5B1E85A6F4B352839">
    <w:name w:val="DC09BD9558C842A5B1E85A6F4B352839"/>
  </w:style>
  <w:style w:type="paragraph" w:customStyle="1" w:styleId="4DE90EAD8D94426C9FF66457720148A1">
    <w:name w:val="4DE90EAD8D94426C9FF66457720148A1"/>
  </w:style>
  <w:style w:type="paragraph" w:customStyle="1" w:styleId="0C520CF518AF47D69B1B6832945C91BC">
    <w:name w:val="0C520CF518AF47D69B1B6832945C91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Summer Business">
      <a:dk1>
        <a:sysClr val="windowText" lastClr="000000"/>
      </a:dk1>
      <a:lt1>
        <a:sysClr val="window" lastClr="FFFFFF"/>
      </a:lt1>
      <a:dk2>
        <a:srgbClr val="333333"/>
      </a:dk2>
      <a:lt2>
        <a:srgbClr val="E6E6E6"/>
      </a:lt2>
      <a:accent1>
        <a:srgbClr val="E03177"/>
      </a:accent1>
      <a:accent2>
        <a:srgbClr val="97C83C"/>
      </a:accent2>
      <a:accent3>
        <a:srgbClr val="EEAE1F"/>
      </a:accent3>
      <a:accent4>
        <a:srgbClr val="EC6814"/>
      </a:accent4>
      <a:accent5>
        <a:srgbClr val="7458AB"/>
      </a:accent5>
      <a:accent6>
        <a:srgbClr val="24A5CD"/>
      </a:accent6>
      <a:hlink>
        <a:srgbClr val="24A5CD"/>
      </a:hlink>
      <a:folHlink>
        <a:srgbClr val="7458AB"/>
      </a:folHlink>
    </a:clrScheme>
    <a:fontScheme name="Summer Business">
      <a:majorFont>
        <a:latin typeface="Arial Black"/>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424E78C-8A49-4037-80E8-15290F915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Event flyer(2)</Template>
  <TotalTime>24</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Woods</dc:creator>
  <cp:keywords/>
  <dc:description/>
  <cp:lastModifiedBy>Krista Woods</cp:lastModifiedBy>
  <cp:revision>1</cp:revision>
  <cp:lastPrinted>2015-04-23T17:49:00Z</cp:lastPrinted>
  <dcterms:created xsi:type="dcterms:W3CDTF">2015-04-23T17:27:00Z</dcterms:created>
  <dcterms:modified xsi:type="dcterms:W3CDTF">2015-04-23T17:51:00Z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ies>
</file>